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75" w:rsidRDefault="00866F75" w:rsidP="00866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Переговорная площадка </w:t>
      </w:r>
      <w:r w:rsidRPr="00991E87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</w:p>
    <w:p w:rsidR="00866F75" w:rsidRDefault="00866F75" w:rsidP="00866F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«Деятельность «Ассоциации молодых педагогов Саратовской области» по вопросам повышения уровня профессиональной компетентности молодых учителей».</w:t>
      </w:r>
    </w:p>
    <w:p w:rsidR="00866F75" w:rsidRDefault="00866F75" w:rsidP="00866F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обсуждения:</w:t>
      </w:r>
    </w:p>
    <w:p w:rsidR="00866F75" w:rsidRDefault="00866F75" w:rsidP="00866F7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Ассоциации молодых педагогов Саратовской области.</w:t>
      </w:r>
    </w:p>
    <w:p w:rsidR="00866F75" w:rsidRDefault="00866F75" w:rsidP="00866F7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Формирование условий развития, самореализации и поддержка талантливой молодежи, молодежных инициатив в сфере образования.</w:t>
      </w:r>
    </w:p>
    <w:p w:rsidR="00866F75" w:rsidRDefault="00866F75" w:rsidP="00866F7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единого информационного пространства для молодых педагогов. </w:t>
      </w:r>
    </w:p>
    <w:p w:rsidR="00866F75" w:rsidRDefault="00866F75" w:rsidP="00866F7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Социальное партнерство в рамках деятельности Ассоциации молодых педагогов Саратовской области.</w:t>
      </w:r>
    </w:p>
    <w:p w:rsidR="00866F75" w:rsidRDefault="00866F75" w:rsidP="00866F7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Лидерство в сообществе молодых педагогов.  </w:t>
      </w:r>
    </w:p>
    <w:p w:rsidR="00866F75" w:rsidRDefault="00866F75" w:rsidP="00866F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муниципальных методических служб, руководители и заместители руководителей образовательных учреждений, педагоги образовательных учреждений.</w:t>
      </w:r>
    </w:p>
    <w:p w:rsidR="00866F75" w:rsidRDefault="00866F75" w:rsidP="00866F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Рыхлова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Н.Н.,</w:t>
      </w:r>
      <w:r>
        <w:rPr>
          <w:rFonts w:ascii="Times New Roman" w:hAnsi="Times New Roman"/>
          <w:sz w:val="28"/>
          <w:szCs w:val="28"/>
        </w:rPr>
        <w:t xml:space="preserve"> проректор по организационно-методической деятельности Государственного автономного учреждения дополнительного профессионального образования «Саратовский областной институт развития образования» (ГАУ ДПО «СОИРО»).</w:t>
      </w:r>
    </w:p>
    <w:p w:rsidR="00866F75" w:rsidRDefault="00866F75" w:rsidP="00866F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F75" w:rsidRDefault="00866F75" w:rsidP="00866F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304" w:type="dxa"/>
        <w:jc w:val="center"/>
        <w:tblLook w:val="04A0"/>
      </w:tblPr>
      <w:tblGrid>
        <w:gridCol w:w="2518"/>
        <w:gridCol w:w="6786"/>
      </w:tblGrid>
      <w:tr w:rsidR="00866F75" w:rsidTr="00E6577E">
        <w:trPr>
          <w:trHeight w:val="830"/>
          <w:jc w:val="center"/>
        </w:trPr>
        <w:tc>
          <w:tcPr>
            <w:tcW w:w="2518" w:type="dxa"/>
            <w:hideMark/>
          </w:tcPr>
          <w:p w:rsidR="00866F75" w:rsidRDefault="00866F75" w:rsidP="00E6577E">
            <w:pPr>
              <w:pStyle w:val="Style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Рыхлова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6786" w:type="dxa"/>
            <w:hideMark/>
          </w:tcPr>
          <w:p w:rsidR="00866F75" w:rsidRDefault="00866F75" w:rsidP="00E6577E">
            <w:pPr>
              <w:pStyle w:val="Style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организационно-методической деятельности ГАУ ДПО «СОИРО», к.ф.</w:t>
            </w:r>
            <w:proofErr w:type="gramStart"/>
            <w:r>
              <w:rPr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66F75" w:rsidTr="00E6577E">
        <w:trPr>
          <w:trHeight w:val="843"/>
          <w:jc w:val="center"/>
        </w:trPr>
        <w:tc>
          <w:tcPr>
            <w:tcW w:w="2518" w:type="dxa"/>
            <w:hideMark/>
          </w:tcPr>
          <w:p w:rsidR="00866F75" w:rsidRDefault="00866F75" w:rsidP="00E6577E">
            <w:pPr>
              <w:pStyle w:val="Style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Болтаг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6786" w:type="dxa"/>
            <w:hideMark/>
          </w:tcPr>
          <w:p w:rsidR="00866F75" w:rsidRDefault="00866F75" w:rsidP="00E6577E">
            <w:pPr>
              <w:pStyle w:val="Style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организационно-методического отдела ГАУ ДПО «СОИРО», к.б.</w:t>
            </w:r>
            <w:proofErr w:type="gramStart"/>
            <w:r>
              <w:rPr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66F75" w:rsidTr="00E6577E">
        <w:trPr>
          <w:jc w:val="center"/>
        </w:trPr>
        <w:tc>
          <w:tcPr>
            <w:tcW w:w="2518" w:type="dxa"/>
            <w:hideMark/>
          </w:tcPr>
          <w:p w:rsidR="00866F75" w:rsidRDefault="00866F75" w:rsidP="00E6577E">
            <w:pPr>
              <w:pStyle w:val="Style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Г.Н.</w:t>
            </w:r>
          </w:p>
        </w:tc>
        <w:tc>
          <w:tcPr>
            <w:tcW w:w="6786" w:type="dxa"/>
            <w:hideMark/>
          </w:tcPr>
          <w:p w:rsidR="00866F75" w:rsidRDefault="00866F75" w:rsidP="00E657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Саратовской областной организации Профсоюза работников народного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науки Российской Федерации</w:t>
            </w:r>
          </w:p>
        </w:tc>
      </w:tr>
      <w:tr w:rsidR="00866F75" w:rsidTr="00E6577E">
        <w:trPr>
          <w:jc w:val="center"/>
        </w:trPr>
        <w:tc>
          <w:tcPr>
            <w:tcW w:w="2518" w:type="dxa"/>
            <w:hideMark/>
          </w:tcPr>
          <w:p w:rsidR="00866F75" w:rsidRDefault="00866F75" w:rsidP="00E6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Л.А.</w:t>
            </w:r>
          </w:p>
        </w:tc>
        <w:tc>
          <w:tcPr>
            <w:tcW w:w="6786" w:type="dxa"/>
            <w:hideMark/>
          </w:tcPr>
          <w:p w:rsidR="00866F75" w:rsidRDefault="00866F75" w:rsidP="00E6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ГБООУ Саратовской области санаторного типа для детей, нуждающихся в длительном лечении, «Санаторная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Петровска»</w:t>
            </w:r>
          </w:p>
        </w:tc>
      </w:tr>
      <w:tr w:rsidR="00866F75" w:rsidTr="00E6577E">
        <w:trPr>
          <w:jc w:val="center"/>
        </w:trPr>
        <w:tc>
          <w:tcPr>
            <w:tcW w:w="2518" w:type="dxa"/>
            <w:hideMark/>
          </w:tcPr>
          <w:p w:rsidR="00866F75" w:rsidRDefault="00866F75" w:rsidP="00E6577E">
            <w:pPr>
              <w:pStyle w:val="Style4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Войтинцев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6786" w:type="dxa"/>
            <w:hideMark/>
          </w:tcPr>
          <w:p w:rsidR="00866F75" w:rsidRDefault="00866F75" w:rsidP="00E6577E">
            <w:pPr>
              <w:pStyle w:val="Style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учитель информатики и ИКТ МБОУ «СОШ  № 5» г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угачева Саратовской области, председатель Ассоциации молодых педагогов Саратовской области</w:t>
            </w:r>
          </w:p>
        </w:tc>
      </w:tr>
    </w:tbl>
    <w:p w:rsidR="00866F75" w:rsidRDefault="00866F75" w:rsidP="00866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F75" w:rsidRDefault="00866F75" w:rsidP="00866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Участники переговорной площадки:</w:t>
      </w:r>
    </w:p>
    <w:tbl>
      <w:tblPr>
        <w:tblW w:w="5144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3"/>
        <w:gridCol w:w="2367"/>
        <w:gridCol w:w="2564"/>
        <w:gridCol w:w="2476"/>
      </w:tblGrid>
      <w:tr w:rsidR="00866F75" w:rsidRPr="00C4272A" w:rsidTr="00E6577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b/>
                <w:sz w:val="24"/>
                <w:szCs w:val="24"/>
              </w:rPr>
              <w:t>Название инновационной практики</w:t>
            </w:r>
          </w:p>
        </w:tc>
      </w:tr>
      <w:tr w:rsidR="00866F75" w:rsidRPr="00C4272A" w:rsidTr="00E6577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директор ГБООУ Саратовской области санаторного типа для детей, нуждающихся в длительном лечении, «Санаторная школа-интернат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. Петровска»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Роль конкурса «Педагогический дебют» в профессиональном становлении молодого руководителя</w:t>
            </w:r>
          </w:p>
        </w:tc>
      </w:tr>
      <w:tr w:rsidR="00866F75" w:rsidRPr="00C4272A" w:rsidTr="00E6577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Войтинцев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В.П.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/>
                <w:sz w:val="24"/>
                <w:szCs w:val="24"/>
              </w:rPr>
              <w:t>ль информатики и ИКТ МБОУ «СОШ №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г. Пугачева Саратовской области, председатель Ассоциации молодых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Инновационная деятельность Ассоциации молодых педагогов </w:t>
            </w:r>
          </w:p>
        </w:tc>
      </w:tr>
      <w:tr w:rsidR="00866F75" w:rsidRPr="00C4272A" w:rsidTr="00E6577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Саратовской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Преодоление кризиса творчества в деятельности молодого педагога</w:t>
            </w:r>
          </w:p>
        </w:tc>
      </w:tr>
      <w:tr w:rsidR="00866F75" w:rsidRPr="00C4272A" w:rsidTr="00E6577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Хирнова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866F75" w:rsidRPr="00C4272A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1» г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алининска Саратовской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Профессиональные сетевые сообщества как возможности выбора профессионального развития</w:t>
            </w:r>
          </w:p>
        </w:tc>
      </w:tr>
      <w:tr w:rsidR="00866F75" w:rsidRPr="00C4272A" w:rsidTr="00E6577E">
        <w:trPr>
          <w:trHeight w:val="21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Ровенский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Воробьёв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/>
                <w:sz w:val="24"/>
                <w:szCs w:val="24"/>
              </w:rPr>
              <w:t>даватель-организатор ОБЖ «СОШ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ривольное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Ровенского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Из опыта участия в молодежном движении </w:t>
            </w:r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427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StreetWorkout</w:t>
            </w:r>
            <w:proofErr w:type="spellEnd"/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66F75" w:rsidRPr="00C4272A" w:rsidTr="00E6577E">
        <w:trPr>
          <w:trHeight w:val="122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район 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Саратова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Стародубова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МОУ «СОШ № 43»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Лидерство в молодежном движении</w:t>
            </w:r>
          </w:p>
        </w:tc>
      </w:tr>
      <w:tr w:rsidR="00866F75" w:rsidRPr="00C4272A" w:rsidTr="00E6577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Саратова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Юркина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английского языка </w:t>
            </w:r>
          </w:p>
          <w:p w:rsidR="00866F75" w:rsidRPr="00C4272A" w:rsidRDefault="00866F75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 xml:space="preserve">1» Фрунзенского района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. Саратова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Информационное пространство для молодых педагогов </w:t>
            </w:r>
          </w:p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F75" w:rsidRPr="00C4272A" w:rsidTr="00E6577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6F75" w:rsidRPr="00C4272A" w:rsidRDefault="00866F75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МБОУ «Кадетская школа «Патриот»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75" w:rsidRPr="00C4272A" w:rsidRDefault="00866F75" w:rsidP="00E6577E">
            <w:pPr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Социальное партнерство по вопросам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2A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</w:tr>
    </w:tbl>
    <w:p w:rsidR="003A23BD" w:rsidRDefault="003A23BD"/>
    <w:sectPr w:rsidR="003A23BD" w:rsidSect="003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940"/>
    <w:multiLevelType w:val="hybridMultilevel"/>
    <w:tmpl w:val="EC4CD04E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75"/>
    <w:rsid w:val="000E05AB"/>
    <w:rsid w:val="003A23BD"/>
    <w:rsid w:val="00866F75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6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JukovskyVP</dc:creator>
  <cp:lastModifiedBy>JukovskyVP</cp:lastModifiedBy>
  <cp:revision>1</cp:revision>
  <dcterms:created xsi:type="dcterms:W3CDTF">2015-08-18T04:43:00Z</dcterms:created>
  <dcterms:modified xsi:type="dcterms:W3CDTF">2015-08-18T04:48:00Z</dcterms:modified>
</cp:coreProperties>
</file>